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23E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137749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77F7BA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0B85AA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AE2E67">
        <w:rPr>
          <w:b/>
          <w:caps/>
          <w:sz w:val="24"/>
          <w:szCs w:val="24"/>
        </w:rPr>
        <w:t>1</w:t>
      </w:r>
      <w:r w:rsidR="00FD4BAD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2B7A014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290918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D4BAD">
        <w:rPr>
          <w:b/>
          <w:sz w:val="24"/>
          <w:szCs w:val="24"/>
        </w:rPr>
        <w:t>27</w:t>
      </w:r>
      <w:r w:rsidR="00A920F0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F2BEED6" w14:textId="08FCDFA0" w:rsidR="008A79AF" w:rsidRPr="00ED7344" w:rsidRDefault="00857B1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Я.Е.В.</w:t>
      </w:r>
    </w:p>
    <w:p w14:paraId="53767F2E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3F9E6CD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2517E6D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0FFB1EE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D4BAD">
        <w:rPr>
          <w:sz w:val="24"/>
          <w:szCs w:val="24"/>
        </w:rPr>
        <w:t>в отсутствие</w:t>
      </w:r>
      <w:r w:rsidR="0071516A">
        <w:rPr>
          <w:sz w:val="24"/>
          <w:szCs w:val="24"/>
        </w:rPr>
        <w:t xml:space="preserve"> </w:t>
      </w:r>
      <w:r w:rsidR="00A920F0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D4BAD">
        <w:rPr>
          <w:sz w:val="24"/>
          <w:szCs w:val="24"/>
        </w:rPr>
        <w:t>27</w:t>
      </w:r>
      <w:r w:rsidR="00A920F0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0C59B98D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93011A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4219BFD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86A29D4" w14:textId="4C16FED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D4BAD" w:rsidRPr="00FD4BAD">
        <w:rPr>
          <w:sz w:val="24"/>
          <w:szCs w:val="24"/>
        </w:rPr>
        <w:t xml:space="preserve">14.03.2025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857B14">
        <w:rPr>
          <w:sz w:val="24"/>
          <w:szCs w:val="24"/>
        </w:rPr>
        <w:t>Я.Е.В.</w:t>
      </w:r>
      <w:r w:rsidR="00FD4BAD" w:rsidRPr="00FD4BAD">
        <w:rPr>
          <w:sz w:val="24"/>
          <w:szCs w:val="24"/>
        </w:rPr>
        <w:t>, имеющей регистрационный номер</w:t>
      </w:r>
      <w:proofErr w:type="gramStart"/>
      <w:r w:rsidR="00FD4BAD" w:rsidRPr="00FD4BAD">
        <w:rPr>
          <w:sz w:val="24"/>
          <w:szCs w:val="24"/>
        </w:rPr>
        <w:t xml:space="preserve"> </w:t>
      </w:r>
      <w:r w:rsidR="00857B14">
        <w:rPr>
          <w:sz w:val="24"/>
          <w:szCs w:val="24"/>
        </w:rPr>
        <w:t>….</w:t>
      </w:r>
      <w:proofErr w:type="gramEnd"/>
      <w:r w:rsidR="00857B14">
        <w:rPr>
          <w:sz w:val="24"/>
          <w:szCs w:val="24"/>
        </w:rPr>
        <w:t>.</w:t>
      </w:r>
      <w:r w:rsidR="00FD4BAD" w:rsidRPr="00FD4BAD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857B14">
        <w:rPr>
          <w:sz w:val="24"/>
          <w:szCs w:val="24"/>
        </w:rPr>
        <w:t>…..</w:t>
      </w:r>
    </w:p>
    <w:p w14:paraId="2BD379AA" w14:textId="0DDF15F7" w:rsidR="00FD4BAD" w:rsidRPr="00FD4BAD" w:rsidRDefault="00FE2CF2" w:rsidP="00FD4B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</w:t>
      </w:r>
      <w:r w:rsidR="00A920F0">
        <w:rPr>
          <w:sz w:val="24"/>
          <w:szCs w:val="24"/>
        </w:rPr>
        <w:t>В представлении сообщается</w:t>
      </w:r>
      <w:r w:rsidR="008C342A" w:rsidRPr="00FE2CF2">
        <w:rPr>
          <w:sz w:val="24"/>
          <w:szCs w:val="24"/>
        </w:rPr>
        <w:t xml:space="preserve">, </w:t>
      </w:r>
      <w:r w:rsidR="00FD4BAD" w:rsidRPr="00FD4BAD">
        <w:rPr>
          <w:sz w:val="24"/>
          <w:szCs w:val="24"/>
        </w:rPr>
        <w:t xml:space="preserve">что в поступившей в АПМО информации представителя Совета АПМО по Юго-Восточному направлению </w:t>
      </w:r>
      <w:proofErr w:type="spellStart"/>
      <w:r w:rsidR="00FD4BAD" w:rsidRPr="00FD4BAD">
        <w:rPr>
          <w:sz w:val="24"/>
          <w:szCs w:val="24"/>
        </w:rPr>
        <w:t>Пайгачкина</w:t>
      </w:r>
      <w:proofErr w:type="spellEnd"/>
      <w:r w:rsidR="00FD4BAD" w:rsidRPr="00FD4BAD">
        <w:rPr>
          <w:sz w:val="24"/>
          <w:szCs w:val="24"/>
        </w:rPr>
        <w:t xml:space="preserve"> Ю.В. содержатся указания на конкретные действия (бездействие) адвоката Я</w:t>
      </w:r>
      <w:r w:rsidR="00857B14">
        <w:rPr>
          <w:sz w:val="24"/>
          <w:szCs w:val="24"/>
        </w:rPr>
        <w:t>.</w:t>
      </w:r>
      <w:r w:rsidR="00FD4BAD" w:rsidRPr="00FD4BAD">
        <w:rPr>
          <w:sz w:val="24"/>
          <w:szCs w:val="24"/>
        </w:rPr>
        <w:t>Е.В., которые, будучи установленными в рамках дисциплинарного производства, могут рассматриваться как нарушение требований законодательства об адвокатской деятельности и адвокатуре и Кодекса профессиональной этики адвоката.</w:t>
      </w:r>
    </w:p>
    <w:p w14:paraId="6AEF4BD1" w14:textId="406142AE" w:rsidR="008F297E" w:rsidRPr="008F297E" w:rsidRDefault="00FD4BAD" w:rsidP="00FD4BAD">
      <w:pPr>
        <w:jc w:val="both"/>
        <w:rPr>
          <w:sz w:val="24"/>
          <w:szCs w:val="24"/>
        </w:rPr>
      </w:pPr>
      <w:r w:rsidRPr="00FD4BAD">
        <w:rPr>
          <w:sz w:val="24"/>
          <w:szCs w:val="24"/>
        </w:rPr>
        <w:t xml:space="preserve">             В частности, имеются основания полагать, что адвокатом нарушены нормы пп.1 п.1 ст.7 ФЗ «Об адвокатской деятельности и адвокатуре в РФ», п.1 ст.8, п.2 ст.13 КПЭА, выразившиеся в том, что адвокат 27.02.2025г. не явилась в судебное заседание Л</w:t>
      </w:r>
      <w:r w:rsidR="00857B14">
        <w:rPr>
          <w:sz w:val="24"/>
          <w:szCs w:val="24"/>
        </w:rPr>
        <w:t>.</w:t>
      </w:r>
      <w:r w:rsidRPr="00FD4BAD">
        <w:rPr>
          <w:sz w:val="24"/>
          <w:szCs w:val="24"/>
        </w:rPr>
        <w:t xml:space="preserve"> городского суда МО по уголовному делу по обвинению Т</w:t>
      </w:r>
      <w:r w:rsidR="00857B14">
        <w:rPr>
          <w:sz w:val="24"/>
          <w:szCs w:val="24"/>
        </w:rPr>
        <w:t>.</w:t>
      </w:r>
      <w:r w:rsidRPr="00FD4BAD">
        <w:rPr>
          <w:sz w:val="24"/>
          <w:szCs w:val="24"/>
        </w:rPr>
        <w:t>И.О., защиту которого осуществляет на основании соглашения, и не возражала против привлечения адвоката в порядке ст. 51 УПК РФ, чем фактически отказалась от принятой на себя защиты</w:t>
      </w:r>
      <w:r w:rsidR="008F297E" w:rsidRPr="008F297E">
        <w:rPr>
          <w:sz w:val="24"/>
          <w:szCs w:val="24"/>
        </w:rPr>
        <w:t>.</w:t>
      </w:r>
    </w:p>
    <w:p w14:paraId="793C81B1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20F0">
        <w:rPr>
          <w:sz w:val="24"/>
          <w:szCs w:val="24"/>
        </w:rPr>
        <w:t>1</w:t>
      </w:r>
      <w:r w:rsidR="00FD4BAD">
        <w:rPr>
          <w:sz w:val="24"/>
          <w:szCs w:val="24"/>
        </w:rPr>
        <w:t>4</w:t>
      </w:r>
      <w:r w:rsidR="0071516A">
        <w:rPr>
          <w:sz w:val="24"/>
          <w:szCs w:val="24"/>
        </w:rPr>
        <w:t>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1484B61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4763">
        <w:rPr>
          <w:sz w:val="24"/>
          <w:szCs w:val="24"/>
        </w:rPr>
        <w:t>0</w:t>
      </w:r>
      <w:r w:rsidR="00FD4BAD">
        <w:rPr>
          <w:sz w:val="24"/>
          <w:szCs w:val="24"/>
        </w:rPr>
        <w:t>9</w:t>
      </w:r>
      <w:r w:rsidR="00DB4763">
        <w:rPr>
          <w:sz w:val="24"/>
          <w:szCs w:val="24"/>
        </w:rPr>
        <w:t>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DB4763">
        <w:rPr>
          <w:sz w:val="24"/>
          <w:szCs w:val="24"/>
        </w:rPr>
        <w:t>13</w:t>
      </w:r>
      <w:r w:rsidR="00FD4BAD">
        <w:rPr>
          <w:sz w:val="24"/>
          <w:szCs w:val="24"/>
        </w:rPr>
        <w:t>19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DB4763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FD4BAD">
        <w:rPr>
          <w:sz w:val="24"/>
          <w:szCs w:val="24"/>
        </w:rPr>
        <w:t>ответ на который не представлен</w:t>
      </w:r>
      <w:r w:rsidR="008F297E">
        <w:rPr>
          <w:sz w:val="24"/>
          <w:szCs w:val="24"/>
        </w:rPr>
        <w:t>.</w:t>
      </w:r>
    </w:p>
    <w:p w14:paraId="6D808740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FD4BAD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834CA3">
        <w:rPr>
          <w:sz w:val="24"/>
          <w:szCs w:val="24"/>
        </w:rPr>
        <w:t xml:space="preserve">явилась, </w:t>
      </w:r>
      <w:r w:rsidR="00FD4BAD">
        <w:rPr>
          <w:sz w:val="24"/>
          <w:szCs w:val="24"/>
        </w:rPr>
        <w:t>возражала против представления</w:t>
      </w:r>
      <w:r>
        <w:rPr>
          <w:sz w:val="24"/>
          <w:szCs w:val="24"/>
        </w:rPr>
        <w:t>.</w:t>
      </w:r>
    </w:p>
    <w:p w14:paraId="76D1993C" w14:textId="073456F9" w:rsidR="0055195B" w:rsidRPr="00AE2E67" w:rsidRDefault="00AE2E67" w:rsidP="00DB476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9070A">
        <w:rPr>
          <w:sz w:val="24"/>
          <w:szCs w:val="24"/>
        </w:rPr>
        <w:t>2</w:t>
      </w:r>
      <w:r w:rsidR="00FD4BAD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FD4BAD" w:rsidRPr="00FD4BAD">
        <w:rPr>
          <w:sz w:val="24"/>
          <w:szCs w:val="24"/>
        </w:rPr>
        <w:t xml:space="preserve">о наличии в действиях адвоката </w:t>
      </w:r>
      <w:r w:rsidR="00857B14">
        <w:rPr>
          <w:sz w:val="24"/>
          <w:szCs w:val="24"/>
        </w:rPr>
        <w:t>Я.Е.В.</w:t>
      </w:r>
      <w:r w:rsidR="00FD4BAD" w:rsidRPr="00FD4BAD">
        <w:rPr>
          <w:sz w:val="24"/>
          <w:szCs w:val="24"/>
        </w:rPr>
        <w:t xml:space="preserve"> нарушения пп.1 п.1 ст.7 ФЗ «Об адвокатской деятельности и адвокатуре в РФ», п.1 ст.8, п.2 ст.13 КПЭА, выразившегося в том, что адвокат 27.02.2025г. не явилась в судебное заседание Л</w:t>
      </w:r>
      <w:r w:rsidR="00857B14">
        <w:rPr>
          <w:sz w:val="24"/>
          <w:szCs w:val="24"/>
        </w:rPr>
        <w:t>.</w:t>
      </w:r>
      <w:r w:rsidR="00FD4BAD" w:rsidRPr="00FD4BAD">
        <w:rPr>
          <w:sz w:val="24"/>
          <w:szCs w:val="24"/>
        </w:rPr>
        <w:t xml:space="preserve"> городского суда МО по уголовному делу по обвинению Т</w:t>
      </w:r>
      <w:r w:rsidR="00857B14">
        <w:rPr>
          <w:sz w:val="24"/>
          <w:szCs w:val="24"/>
        </w:rPr>
        <w:t>.</w:t>
      </w:r>
      <w:r w:rsidR="00FD4BAD" w:rsidRPr="00FD4BAD">
        <w:rPr>
          <w:sz w:val="24"/>
          <w:szCs w:val="24"/>
        </w:rPr>
        <w:t>И.О., защиту которого осуществляет на основании соглашения, и не возражала против привлечения адвоката в порядке ст. 51 УПК РФ, чем фактически отказалась от принятой на себя защиты</w:t>
      </w:r>
      <w:r w:rsidR="007E56CB" w:rsidRPr="00AE2E67">
        <w:rPr>
          <w:sz w:val="24"/>
          <w:szCs w:val="24"/>
        </w:rPr>
        <w:t>.</w:t>
      </w:r>
      <w:bookmarkEnd w:id="2"/>
    </w:p>
    <w:p w14:paraId="61F07DB8" w14:textId="77777777" w:rsidR="00A42243" w:rsidRDefault="00A42243" w:rsidP="00A42243">
      <w:pPr>
        <w:pStyle w:val="aa"/>
        <w:jc w:val="both"/>
        <w:rPr>
          <w:szCs w:val="24"/>
        </w:rPr>
      </w:pPr>
    </w:p>
    <w:p w14:paraId="6213DD79" w14:textId="77777777" w:rsidR="000B0788" w:rsidRDefault="00DB4763" w:rsidP="00DB4763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FD4BAD">
        <w:rPr>
          <w:szCs w:val="24"/>
        </w:rPr>
        <w:t>От адвоката</w:t>
      </w:r>
      <w:r>
        <w:rPr>
          <w:szCs w:val="24"/>
        </w:rPr>
        <w:t xml:space="preserve"> </w:t>
      </w:r>
      <w:r w:rsidR="007C4723" w:rsidRPr="009C05B2">
        <w:rPr>
          <w:szCs w:val="24"/>
        </w:rPr>
        <w:t>несогласие с заключением Квалификационной комиссии</w:t>
      </w:r>
      <w:r w:rsidR="00FD4BAD">
        <w:rPr>
          <w:szCs w:val="24"/>
        </w:rPr>
        <w:t xml:space="preserve">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2F245ECC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21558AE8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1516A">
        <w:rPr>
          <w:sz w:val="24"/>
          <w:szCs w:val="24"/>
          <w:lang w:eastAsia="en-US"/>
        </w:rPr>
        <w:t>не явил</w:t>
      </w:r>
      <w:r w:rsidR="00834CA3">
        <w:rPr>
          <w:sz w:val="24"/>
          <w:szCs w:val="24"/>
          <w:lang w:eastAsia="en-US"/>
        </w:rPr>
        <w:t>ась</w:t>
      </w:r>
      <w:r w:rsidR="0071516A">
        <w:rPr>
          <w:sz w:val="24"/>
          <w:szCs w:val="24"/>
          <w:lang w:eastAsia="en-US"/>
        </w:rPr>
        <w:t>, уведомлен</w:t>
      </w:r>
      <w:r w:rsidR="00834CA3">
        <w:rPr>
          <w:sz w:val="24"/>
          <w:szCs w:val="24"/>
          <w:lang w:eastAsia="en-US"/>
        </w:rPr>
        <w:t>а</w:t>
      </w:r>
      <w:r w:rsidR="000E0FD1">
        <w:rPr>
          <w:sz w:val="24"/>
          <w:szCs w:val="24"/>
          <w:lang w:eastAsia="en-US"/>
        </w:rPr>
        <w:t>.</w:t>
      </w:r>
    </w:p>
    <w:p w14:paraId="69BEB51B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5436A9F2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0227A49" w14:textId="467278A9" w:rsidR="00B012EF" w:rsidRPr="00B012EF" w:rsidRDefault="00B012EF" w:rsidP="00B012EF">
      <w:pPr>
        <w:ind w:firstLine="708"/>
        <w:jc w:val="both"/>
        <w:rPr>
          <w:color w:val="000000"/>
          <w:sz w:val="24"/>
          <w:lang w:eastAsia="zh-CN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B012EF">
        <w:rPr>
          <w:color w:val="000000"/>
          <w:sz w:val="24"/>
          <w:lang w:eastAsia="zh-CN"/>
        </w:rPr>
        <w:t>24.02.2025 г. адвокат была извещена следователем посредством направления смс-сообщения о том, что 27.02.2025 г. в Л</w:t>
      </w:r>
      <w:r w:rsidR="00857B14">
        <w:rPr>
          <w:color w:val="000000"/>
          <w:sz w:val="24"/>
          <w:lang w:eastAsia="zh-CN"/>
        </w:rPr>
        <w:t>.</w:t>
      </w:r>
      <w:r w:rsidRPr="00B012EF">
        <w:rPr>
          <w:color w:val="000000"/>
          <w:sz w:val="24"/>
          <w:lang w:eastAsia="zh-CN"/>
        </w:rPr>
        <w:t xml:space="preserve"> городском суде МО будет рассматриваться ходатайство следователя о продлении меры пресечения Т</w:t>
      </w:r>
      <w:r w:rsidR="00857B14">
        <w:rPr>
          <w:color w:val="000000"/>
          <w:sz w:val="24"/>
          <w:lang w:eastAsia="zh-CN"/>
        </w:rPr>
        <w:t>.</w:t>
      </w:r>
      <w:r w:rsidRPr="00B012EF">
        <w:rPr>
          <w:color w:val="000000"/>
          <w:sz w:val="24"/>
          <w:lang w:eastAsia="zh-CN"/>
        </w:rPr>
        <w:t xml:space="preserve">И.О., защиту которого адвокат осуществляет на основании соглашения. Однако 26.02.2025 г. адвокат направила следователю сообщение о том, что она не может участвовать в судебном заседании 27.02.2025 г. в связи с занятостью. </w:t>
      </w:r>
    </w:p>
    <w:p w14:paraId="55BA2666" w14:textId="431CD92C" w:rsidR="00B012EF" w:rsidRPr="00B012EF" w:rsidRDefault="00B012EF" w:rsidP="00B012E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этом,</w:t>
      </w:r>
      <w:r w:rsidRPr="00B012EF">
        <w:rPr>
          <w:sz w:val="24"/>
          <w:szCs w:val="24"/>
          <w:lang w:eastAsia="en-US"/>
        </w:rPr>
        <w:t xml:space="preserve"> адвокат не ходатайствовала об отложении судебного заседания по уголовному делу по обвинению Т</w:t>
      </w:r>
      <w:r w:rsidR="00857B14">
        <w:rPr>
          <w:sz w:val="24"/>
          <w:szCs w:val="24"/>
          <w:lang w:eastAsia="en-US"/>
        </w:rPr>
        <w:t>.</w:t>
      </w:r>
      <w:r w:rsidRPr="00B012EF">
        <w:rPr>
          <w:sz w:val="24"/>
          <w:szCs w:val="24"/>
          <w:lang w:eastAsia="en-US"/>
        </w:rPr>
        <w:t xml:space="preserve">И.О., назначенного на 27.02.2025 г., на более поздний срок. </w:t>
      </w:r>
      <w:r>
        <w:rPr>
          <w:sz w:val="24"/>
          <w:szCs w:val="24"/>
          <w:lang w:eastAsia="en-US"/>
        </w:rPr>
        <w:t>Имеющаяся в материалах дисциплинарного производства</w:t>
      </w:r>
      <w:r w:rsidRPr="00B012EF">
        <w:rPr>
          <w:sz w:val="24"/>
          <w:szCs w:val="24"/>
          <w:lang w:eastAsia="en-US"/>
        </w:rPr>
        <w:t xml:space="preserve"> копия </w:t>
      </w:r>
      <w:r w:rsidR="00F115F6">
        <w:rPr>
          <w:sz w:val="24"/>
          <w:szCs w:val="24"/>
          <w:lang w:eastAsia="en-US"/>
        </w:rPr>
        <w:t>п</w:t>
      </w:r>
      <w:r w:rsidRPr="00B012EF">
        <w:rPr>
          <w:sz w:val="24"/>
          <w:szCs w:val="24"/>
          <w:lang w:eastAsia="en-US"/>
        </w:rPr>
        <w:t>остановления Л</w:t>
      </w:r>
      <w:r w:rsidR="00857B14">
        <w:rPr>
          <w:sz w:val="24"/>
          <w:szCs w:val="24"/>
          <w:lang w:eastAsia="en-US"/>
        </w:rPr>
        <w:t>.</w:t>
      </w:r>
      <w:r w:rsidRPr="00B012EF">
        <w:rPr>
          <w:sz w:val="24"/>
          <w:szCs w:val="24"/>
          <w:lang w:eastAsia="en-US"/>
        </w:rPr>
        <w:t xml:space="preserve"> городского суда МО о продлении срока содержания под стражей подтверждает, что 27.02.2025 г. адвокат в судебном заседании не участвовала, срок содержания под стражей Т</w:t>
      </w:r>
      <w:r w:rsidR="00857B14">
        <w:rPr>
          <w:sz w:val="24"/>
          <w:szCs w:val="24"/>
          <w:lang w:eastAsia="en-US"/>
        </w:rPr>
        <w:t>.</w:t>
      </w:r>
      <w:r w:rsidRPr="00B012EF">
        <w:rPr>
          <w:sz w:val="24"/>
          <w:szCs w:val="24"/>
          <w:lang w:eastAsia="en-US"/>
        </w:rPr>
        <w:t>И.О. истекал 04.03.2025 г.</w:t>
      </w:r>
    </w:p>
    <w:p w14:paraId="615FF5C3" w14:textId="1470CA71" w:rsidR="00B012EF" w:rsidRPr="00B012EF" w:rsidRDefault="00B012EF" w:rsidP="00B012EF">
      <w:pPr>
        <w:ind w:firstLine="708"/>
        <w:jc w:val="both"/>
        <w:rPr>
          <w:sz w:val="24"/>
          <w:szCs w:val="24"/>
          <w:lang w:eastAsia="en-US"/>
        </w:rPr>
      </w:pPr>
      <w:r w:rsidRPr="00B012EF">
        <w:rPr>
          <w:sz w:val="24"/>
          <w:szCs w:val="24"/>
          <w:lang w:eastAsia="en-US"/>
        </w:rPr>
        <w:t xml:space="preserve">Переписка следователя с адвокатом в мессенджере </w:t>
      </w:r>
      <w:r w:rsidRPr="00B012EF">
        <w:rPr>
          <w:sz w:val="24"/>
          <w:szCs w:val="24"/>
          <w:lang w:val="en-US" w:eastAsia="en-US"/>
        </w:rPr>
        <w:t>WhatsApp</w:t>
      </w:r>
      <w:r w:rsidRPr="00B012EF">
        <w:rPr>
          <w:sz w:val="24"/>
          <w:szCs w:val="24"/>
          <w:lang w:eastAsia="en-US"/>
        </w:rPr>
        <w:t xml:space="preserve"> подтверждает надлежащее извещение адвоката о назначении судебного заседания на 27.02.2025 г. В ответ на сообщение следователя адвокат ответила: «Спасибо!». Однако 26.02.2025 г. адвокат фактически отказалась от принятой на себя защиты, сообщив следователю о том, что не будет участвовать в судебном заседании в связи с занятостью. Следователем 26.02.2025 г. в 21.59 ч. была размещено требование в системе КИС АР. Своими действиями адвокат нарушила п. 2 ст. 13 КПЭА.</w:t>
      </w:r>
    </w:p>
    <w:p w14:paraId="39642A75" w14:textId="398776B2" w:rsidR="00505FE3" w:rsidRPr="00446718" w:rsidRDefault="00B012EF" w:rsidP="00B012EF">
      <w:pPr>
        <w:ind w:firstLine="708"/>
        <w:jc w:val="both"/>
        <w:rPr>
          <w:sz w:val="24"/>
          <w:szCs w:val="24"/>
          <w:lang w:eastAsia="en-US"/>
        </w:rPr>
      </w:pPr>
      <w:r w:rsidRPr="00B012EF">
        <w:rPr>
          <w:sz w:val="24"/>
          <w:szCs w:val="24"/>
          <w:lang w:eastAsia="en-US"/>
        </w:rPr>
        <w:t xml:space="preserve">Таким образом, доводы представления </w:t>
      </w:r>
      <w:r w:rsidR="00F115F6">
        <w:rPr>
          <w:sz w:val="24"/>
          <w:szCs w:val="24"/>
          <w:lang w:eastAsia="en-US"/>
        </w:rPr>
        <w:t>первого вице-президента</w:t>
      </w:r>
      <w:r w:rsidRPr="00B012EF">
        <w:rPr>
          <w:sz w:val="24"/>
          <w:szCs w:val="24"/>
          <w:lang w:eastAsia="en-US"/>
        </w:rPr>
        <w:t xml:space="preserve"> АПМО в отношении адвоката Я</w:t>
      </w:r>
      <w:r w:rsidR="00857B14">
        <w:rPr>
          <w:sz w:val="24"/>
          <w:szCs w:val="24"/>
          <w:lang w:eastAsia="en-US"/>
        </w:rPr>
        <w:t>.</w:t>
      </w:r>
      <w:r w:rsidRPr="00B012EF">
        <w:rPr>
          <w:sz w:val="24"/>
          <w:szCs w:val="24"/>
          <w:lang w:eastAsia="en-US"/>
        </w:rPr>
        <w:t xml:space="preserve">Е.В. в </w:t>
      </w:r>
      <w:r>
        <w:rPr>
          <w:sz w:val="24"/>
          <w:szCs w:val="24"/>
          <w:lang w:eastAsia="en-US"/>
        </w:rPr>
        <w:t>ходе рассмотрения дисциплинарного производства подтверждены в полном объёме</w:t>
      </w:r>
      <w:r w:rsidRPr="00B012EF">
        <w:rPr>
          <w:sz w:val="24"/>
          <w:szCs w:val="24"/>
          <w:lang w:eastAsia="en-US"/>
        </w:rPr>
        <w:t>.</w:t>
      </w:r>
    </w:p>
    <w:p w14:paraId="52BDA491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05F3540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6F8ACBA3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3AB321EE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52968BA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20A36311" w14:textId="110FE5D4" w:rsidR="00297BCF" w:rsidRPr="00AE2E67" w:rsidRDefault="00505FE3" w:rsidP="000A3F62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AE2E67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FD4BAD" w:rsidRPr="00FD4BAD">
        <w:rPr>
          <w:sz w:val="24"/>
          <w:szCs w:val="24"/>
        </w:rPr>
        <w:t>пп.1 п.1 ст.7 ФЗ «Об адвокатской деятельности и адвокатуре в РФ», п.1 ст.8, п.2 ст.13 КПЭА, выразившегося в том, что адвокат 27.02.2025г. не явилась в судебное заседание Л</w:t>
      </w:r>
      <w:r w:rsidR="00857B14">
        <w:rPr>
          <w:sz w:val="24"/>
          <w:szCs w:val="24"/>
        </w:rPr>
        <w:t>.</w:t>
      </w:r>
      <w:r w:rsidR="00FD4BAD" w:rsidRPr="00FD4BAD">
        <w:rPr>
          <w:sz w:val="24"/>
          <w:szCs w:val="24"/>
        </w:rPr>
        <w:t xml:space="preserve"> городского суда МО по уголовному делу по обвинению Т</w:t>
      </w:r>
      <w:r w:rsidR="00857B14">
        <w:rPr>
          <w:sz w:val="24"/>
          <w:szCs w:val="24"/>
        </w:rPr>
        <w:t>.</w:t>
      </w:r>
      <w:r w:rsidR="00FD4BAD" w:rsidRPr="00FD4BAD">
        <w:rPr>
          <w:sz w:val="24"/>
          <w:szCs w:val="24"/>
        </w:rPr>
        <w:t>И.О., защиту которого осуществляет на основании соглашения, и не возражала против привлечения адвоката в порядке ст. 51 УПК РФ, чем фактически отказалась от принятой на себя защиты</w:t>
      </w:r>
      <w:r w:rsidRPr="00AE2E67">
        <w:rPr>
          <w:sz w:val="24"/>
          <w:szCs w:val="24"/>
          <w:lang w:eastAsia="en-US"/>
        </w:rPr>
        <w:t>.</w:t>
      </w:r>
    </w:p>
    <w:p w14:paraId="371C3F32" w14:textId="643F5241" w:rsidR="00043074" w:rsidRPr="00AE2E67" w:rsidRDefault="00505FE3" w:rsidP="00AE2E67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F1BFA">
        <w:rPr>
          <w:sz w:val="24"/>
          <w:szCs w:val="24"/>
        </w:rPr>
        <w:t>замечания</w:t>
      </w:r>
      <w:r w:rsidRPr="00AE2E67">
        <w:rPr>
          <w:sz w:val="24"/>
          <w:szCs w:val="24"/>
        </w:rPr>
        <w:t xml:space="preserve"> в отношении адвоката </w:t>
      </w:r>
      <w:r w:rsidR="00857B14">
        <w:rPr>
          <w:sz w:val="24"/>
          <w:szCs w:val="24"/>
        </w:rPr>
        <w:t>Я.Е.В.</w:t>
      </w:r>
      <w:r w:rsidR="00FD4BAD" w:rsidRPr="00FD4BAD">
        <w:rPr>
          <w:sz w:val="24"/>
          <w:szCs w:val="24"/>
        </w:rPr>
        <w:t>, имеющей регистрационный номер</w:t>
      </w:r>
      <w:proofErr w:type="gramStart"/>
      <w:r w:rsidR="00FD4BAD" w:rsidRPr="00FD4BAD">
        <w:rPr>
          <w:sz w:val="24"/>
          <w:szCs w:val="24"/>
        </w:rPr>
        <w:t xml:space="preserve"> </w:t>
      </w:r>
      <w:r w:rsidR="00857B14">
        <w:rPr>
          <w:sz w:val="24"/>
          <w:szCs w:val="24"/>
        </w:rPr>
        <w:t>….</w:t>
      </w:r>
      <w:proofErr w:type="gramEnd"/>
      <w:r w:rsidR="00857B14">
        <w:rPr>
          <w:sz w:val="24"/>
          <w:szCs w:val="24"/>
        </w:rPr>
        <w:t>.</w:t>
      </w:r>
      <w:r w:rsidR="00FD4BAD" w:rsidRPr="00FD4BAD">
        <w:rPr>
          <w:sz w:val="24"/>
          <w:szCs w:val="24"/>
        </w:rPr>
        <w:t xml:space="preserve"> в реестре адвокатов Московской области</w:t>
      </w:r>
      <w:r w:rsidRPr="00AE2E67">
        <w:rPr>
          <w:sz w:val="24"/>
          <w:szCs w:val="24"/>
        </w:rPr>
        <w:t>.</w:t>
      </w:r>
    </w:p>
    <w:p w14:paraId="51B12799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1448E889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C0D7BFA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3C5A061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BDD09" w14:textId="77777777" w:rsidR="005E4211" w:rsidRDefault="005E4211" w:rsidP="00C01A07">
      <w:r>
        <w:separator/>
      </w:r>
    </w:p>
  </w:endnote>
  <w:endnote w:type="continuationSeparator" w:id="0">
    <w:p w14:paraId="5A515852" w14:textId="77777777" w:rsidR="005E4211" w:rsidRDefault="005E42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CA02A" w14:textId="77777777" w:rsidR="005E4211" w:rsidRDefault="005E4211" w:rsidP="00C01A07">
      <w:r>
        <w:separator/>
      </w:r>
    </w:p>
  </w:footnote>
  <w:footnote w:type="continuationSeparator" w:id="0">
    <w:p w14:paraId="77536067" w14:textId="77777777" w:rsidR="005E4211" w:rsidRDefault="005E42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51D278AE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6C9324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399"/>
    <w:multiLevelType w:val="hybridMultilevel"/>
    <w:tmpl w:val="97DA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43BEF"/>
    <w:multiLevelType w:val="hybridMultilevel"/>
    <w:tmpl w:val="881A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76016">
    <w:abstractNumId w:val="6"/>
  </w:num>
  <w:num w:numId="2" w16cid:durableId="132797227">
    <w:abstractNumId w:val="22"/>
  </w:num>
  <w:num w:numId="3" w16cid:durableId="1596936440">
    <w:abstractNumId w:val="23"/>
  </w:num>
  <w:num w:numId="4" w16cid:durableId="324624717">
    <w:abstractNumId w:val="9"/>
  </w:num>
  <w:num w:numId="5" w16cid:durableId="795609042">
    <w:abstractNumId w:val="16"/>
  </w:num>
  <w:num w:numId="6" w16cid:durableId="1593128812">
    <w:abstractNumId w:val="8"/>
  </w:num>
  <w:num w:numId="7" w16cid:durableId="134687293">
    <w:abstractNumId w:val="11"/>
  </w:num>
  <w:num w:numId="8" w16cid:durableId="231351256">
    <w:abstractNumId w:val="26"/>
  </w:num>
  <w:num w:numId="9" w16cid:durableId="1928876909">
    <w:abstractNumId w:val="24"/>
  </w:num>
  <w:num w:numId="10" w16cid:durableId="1803965745">
    <w:abstractNumId w:val="25"/>
  </w:num>
  <w:num w:numId="11" w16cid:durableId="373700984">
    <w:abstractNumId w:val="19"/>
  </w:num>
  <w:num w:numId="12" w16cid:durableId="609822571">
    <w:abstractNumId w:val="27"/>
  </w:num>
  <w:num w:numId="13" w16cid:durableId="1181353820">
    <w:abstractNumId w:val="2"/>
  </w:num>
  <w:num w:numId="14" w16cid:durableId="1150828079">
    <w:abstractNumId w:val="13"/>
  </w:num>
  <w:num w:numId="15" w16cid:durableId="1209760476">
    <w:abstractNumId w:val="20"/>
  </w:num>
  <w:num w:numId="16" w16cid:durableId="1646817822">
    <w:abstractNumId w:val="7"/>
  </w:num>
  <w:num w:numId="17" w16cid:durableId="753355296">
    <w:abstractNumId w:val="21"/>
  </w:num>
  <w:num w:numId="18" w16cid:durableId="1410931211">
    <w:abstractNumId w:val="4"/>
  </w:num>
  <w:num w:numId="19" w16cid:durableId="959413056">
    <w:abstractNumId w:val="18"/>
  </w:num>
  <w:num w:numId="20" w16cid:durableId="1287541229">
    <w:abstractNumId w:val="1"/>
  </w:num>
  <w:num w:numId="21" w16cid:durableId="747772052">
    <w:abstractNumId w:val="3"/>
  </w:num>
  <w:num w:numId="22" w16cid:durableId="692339435">
    <w:abstractNumId w:val="14"/>
  </w:num>
  <w:num w:numId="23" w16cid:durableId="155612951">
    <w:abstractNumId w:val="5"/>
  </w:num>
  <w:num w:numId="24" w16cid:durableId="350689164">
    <w:abstractNumId w:val="10"/>
  </w:num>
  <w:num w:numId="25" w16cid:durableId="621348146">
    <w:abstractNumId w:val="12"/>
  </w:num>
  <w:num w:numId="26" w16cid:durableId="2144273550">
    <w:abstractNumId w:val="0"/>
  </w:num>
  <w:num w:numId="27" w16cid:durableId="330908819">
    <w:abstractNumId w:val="15"/>
  </w:num>
  <w:num w:numId="28" w16cid:durableId="14597814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3F62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1D2B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4A8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1C95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0FBA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57B14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57E0F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20F0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2E67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2EF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63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1BFA"/>
    <w:rsid w:val="00F001E4"/>
    <w:rsid w:val="00F014A0"/>
    <w:rsid w:val="00F054FE"/>
    <w:rsid w:val="00F05A81"/>
    <w:rsid w:val="00F06D92"/>
    <w:rsid w:val="00F079B2"/>
    <w:rsid w:val="00F07C10"/>
    <w:rsid w:val="00F115F6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BAD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52AF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39BB-404F-4B6D-A5B5-12973C09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2025-06-30T11:19:00Z</cp:lastPrinted>
  <dcterms:created xsi:type="dcterms:W3CDTF">2025-06-30T11:19:00Z</dcterms:created>
  <dcterms:modified xsi:type="dcterms:W3CDTF">2025-08-14T14:03:00Z</dcterms:modified>
</cp:coreProperties>
</file>